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8D05B" w14:textId="77777777" w:rsidR="00306040" w:rsidRPr="00725013" w:rsidRDefault="00306040" w:rsidP="00306040">
      <w:pPr>
        <w:ind w:firstLine="450"/>
        <w:jc w:val="center"/>
        <w:rPr>
          <w:b/>
          <w:lang w:val="sr-Cyrl-BA"/>
        </w:rPr>
      </w:pPr>
    </w:p>
    <w:p w14:paraId="17FDDB99" w14:textId="77777777" w:rsidR="00306040" w:rsidRPr="00725013" w:rsidRDefault="00306040" w:rsidP="00306040">
      <w:pPr>
        <w:ind w:firstLine="450"/>
        <w:jc w:val="center"/>
        <w:rPr>
          <w:b/>
          <w:lang w:val="sr-Cyrl-BA"/>
        </w:rPr>
      </w:pPr>
    </w:p>
    <w:p w14:paraId="00DE3A54" w14:textId="77777777" w:rsidR="00306040" w:rsidRPr="00725013" w:rsidRDefault="00306040" w:rsidP="00306040">
      <w:pPr>
        <w:jc w:val="center"/>
        <w:rPr>
          <w:b/>
          <w:lang w:val="sr-Cyrl-BA"/>
        </w:rPr>
      </w:pPr>
      <w:r w:rsidRPr="00725013">
        <w:rPr>
          <w:b/>
          <w:lang w:val="sr-Cyrl-BA"/>
        </w:rPr>
        <w:t xml:space="preserve">ЗАКОН </w:t>
      </w:r>
    </w:p>
    <w:p w14:paraId="68704F67" w14:textId="77777777" w:rsidR="00306040" w:rsidRPr="00725013" w:rsidRDefault="00306040" w:rsidP="00306040">
      <w:pPr>
        <w:jc w:val="center"/>
        <w:rPr>
          <w:b/>
          <w:lang w:val="sr-Cyrl-BA"/>
        </w:rPr>
      </w:pPr>
      <w:r w:rsidRPr="00725013">
        <w:rPr>
          <w:b/>
          <w:lang w:val="sr-Cyrl-BA"/>
        </w:rPr>
        <w:t xml:space="preserve">О ИЗМЈЕНАМА ЗАКОНА О ПЛАТАМА </w:t>
      </w:r>
    </w:p>
    <w:p w14:paraId="37A306AD" w14:textId="77777777" w:rsidR="00306040" w:rsidRPr="00725013" w:rsidRDefault="00306040" w:rsidP="00306040">
      <w:pPr>
        <w:jc w:val="center"/>
        <w:rPr>
          <w:b/>
          <w:lang w:val="sr-Cyrl-BA"/>
        </w:rPr>
      </w:pPr>
      <w:r w:rsidRPr="00725013">
        <w:rPr>
          <w:b/>
          <w:lang w:val="sr-Cyrl-BA"/>
        </w:rPr>
        <w:t>ЗАПОСЛЕНИХ У ИНСТИТУЦИЈАМА ПРАВОСУЂА РЕПУБЛИКЕ СРПСКЕ</w:t>
      </w:r>
    </w:p>
    <w:p w14:paraId="0443DB24" w14:textId="77777777" w:rsidR="00306040" w:rsidRPr="00725013" w:rsidRDefault="00306040" w:rsidP="00306040">
      <w:pPr>
        <w:ind w:firstLine="450"/>
        <w:jc w:val="center"/>
        <w:rPr>
          <w:lang w:val="sr-Cyrl-BA"/>
        </w:rPr>
      </w:pPr>
    </w:p>
    <w:p w14:paraId="3A3AA1B6" w14:textId="77777777" w:rsidR="00306040" w:rsidRPr="00725013" w:rsidRDefault="00306040" w:rsidP="00306040">
      <w:pPr>
        <w:jc w:val="center"/>
        <w:rPr>
          <w:lang w:val="sr-Cyrl-BA" w:eastAsia="bs-Latn-BA"/>
        </w:rPr>
      </w:pPr>
      <w:r w:rsidRPr="00725013">
        <w:rPr>
          <w:lang w:val="sr-Cyrl-BA" w:eastAsia="bs-Latn-BA"/>
        </w:rPr>
        <w:t>Члан 1.</w:t>
      </w:r>
    </w:p>
    <w:p w14:paraId="765A8E58" w14:textId="77777777" w:rsidR="00306040" w:rsidRPr="00725013" w:rsidRDefault="00306040" w:rsidP="00306040">
      <w:pPr>
        <w:jc w:val="both"/>
        <w:rPr>
          <w:lang w:val="sr-Cyrl-BA" w:eastAsia="bs-Latn-BA"/>
        </w:rPr>
      </w:pPr>
    </w:p>
    <w:p w14:paraId="0B13ADE6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 xml:space="preserve">У Закону о платама запослених у институцијама правосуђа Републике Српске („Службени гласник Републике Српске“, бр. 66/18, 54/19, 105/19, 49/21, 119/21 и 68/22) у члану 11. у тачки 3)  </w:t>
      </w:r>
      <w:proofErr w:type="spellStart"/>
      <w:r w:rsidRPr="00725013">
        <w:rPr>
          <w:lang w:val="sr-Cyrl-BA" w:eastAsia="bs-Latn-BA"/>
        </w:rPr>
        <w:t>подтачка</w:t>
      </w:r>
      <w:proofErr w:type="spellEnd"/>
      <w:r w:rsidRPr="00725013">
        <w:rPr>
          <w:lang w:val="sr-Cyrl-BA" w:eastAsia="bs-Latn-BA"/>
        </w:rPr>
        <w:t xml:space="preserve"> 1. мијења се и гласи:</w:t>
      </w:r>
    </w:p>
    <w:p w14:paraId="0D0301A3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„1. референт са средњом стручном спремом: 16,26;“.</w:t>
      </w:r>
    </w:p>
    <w:p w14:paraId="47627CB7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 xml:space="preserve">Тачка 4) мијења се и гласи: </w:t>
      </w:r>
    </w:p>
    <w:p w14:paraId="285762A8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„4) четврта платна група:</w:t>
      </w:r>
    </w:p>
    <w:p w14:paraId="3B708945" w14:textId="77777777" w:rsidR="00306040" w:rsidRPr="00725013" w:rsidRDefault="00306040" w:rsidP="00306040">
      <w:pPr>
        <w:numPr>
          <w:ilvl w:val="0"/>
          <w:numId w:val="1"/>
        </w:numPr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висококвалификовани радник: 14,13;</w:t>
      </w:r>
    </w:p>
    <w:p w14:paraId="674EE56B" w14:textId="77777777" w:rsidR="00306040" w:rsidRPr="00725013" w:rsidRDefault="00306040" w:rsidP="00306040">
      <w:pPr>
        <w:numPr>
          <w:ilvl w:val="0"/>
          <w:numId w:val="1"/>
        </w:numPr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квалификовани радник: 12,41;</w:t>
      </w:r>
    </w:p>
    <w:p w14:paraId="58C43367" w14:textId="77777777" w:rsidR="00306040" w:rsidRPr="00725013" w:rsidRDefault="00306040" w:rsidP="00306040">
      <w:pPr>
        <w:numPr>
          <w:ilvl w:val="0"/>
          <w:numId w:val="1"/>
        </w:numPr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неквалификовани радник: 11,34.“</w:t>
      </w:r>
    </w:p>
    <w:p w14:paraId="79F4E815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 xml:space="preserve"> </w:t>
      </w:r>
    </w:p>
    <w:p w14:paraId="43785C86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</w:p>
    <w:p w14:paraId="7B8253EC" w14:textId="77777777" w:rsidR="00306040" w:rsidRPr="00725013" w:rsidRDefault="00306040" w:rsidP="00306040">
      <w:pPr>
        <w:jc w:val="center"/>
        <w:rPr>
          <w:lang w:val="sr-Cyrl-BA" w:eastAsia="bs-Latn-BA"/>
        </w:rPr>
      </w:pPr>
      <w:r w:rsidRPr="00725013">
        <w:rPr>
          <w:lang w:val="sr-Cyrl-BA" w:eastAsia="bs-Latn-BA"/>
        </w:rPr>
        <w:t>Члан 2.</w:t>
      </w:r>
    </w:p>
    <w:p w14:paraId="51DA7D5E" w14:textId="77777777" w:rsidR="00306040" w:rsidRPr="00725013" w:rsidRDefault="00306040" w:rsidP="00306040">
      <w:pPr>
        <w:jc w:val="center"/>
        <w:rPr>
          <w:lang w:val="sr-Cyrl-BA" w:eastAsia="bs-Latn-BA"/>
        </w:rPr>
      </w:pPr>
    </w:p>
    <w:p w14:paraId="46086A12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 xml:space="preserve">У члану 13. у тачки 4) </w:t>
      </w:r>
      <w:proofErr w:type="spellStart"/>
      <w:r w:rsidRPr="00725013">
        <w:rPr>
          <w:lang w:val="sr-Cyrl-BA" w:eastAsia="bs-Latn-BA"/>
        </w:rPr>
        <w:t>подтачка</w:t>
      </w:r>
      <w:proofErr w:type="spellEnd"/>
      <w:r w:rsidRPr="00725013">
        <w:rPr>
          <w:lang w:val="sr-Cyrl-BA" w:eastAsia="bs-Latn-BA"/>
        </w:rPr>
        <w:t xml:space="preserve"> 1. мијења се и гласи:</w:t>
      </w:r>
    </w:p>
    <w:p w14:paraId="4BDA1618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„1. референт са средњом стручном спремом: 16,26;“.</w:t>
      </w:r>
    </w:p>
    <w:p w14:paraId="088E8398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 xml:space="preserve">Тачка 5) мијења се и гласи: </w:t>
      </w:r>
    </w:p>
    <w:p w14:paraId="5E5B0EC5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„5) пета  платна група:</w:t>
      </w:r>
    </w:p>
    <w:p w14:paraId="66529061" w14:textId="77777777" w:rsidR="00306040" w:rsidRPr="00725013" w:rsidRDefault="00306040" w:rsidP="00306040">
      <w:pPr>
        <w:numPr>
          <w:ilvl w:val="0"/>
          <w:numId w:val="2"/>
        </w:numPr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висококвалификовани радник: 14,13;</w:t>
      </w:r>
    </w:p>
    <w:p w14:paraId="0879B9E6" w14:textId="77777777" w:rsidR="00306040" w:rsidRPr="00725013" w:rsidRDefault="00306040" w:rsidP="00306040">
      <w:pPr>
        <w:numPr>
          <w:ilvl w:val="0"/>
          <w:numId w:val="2"/>
        </w:numPr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квалификовани радник: 12,41;</w:t>
      </w:r>
    </w:p>
    <w:p w14:paraId="40DD6C2B" w14:textId="77777777" w:rsidR="00306040" w:rsidRPr="00725013" w:rsidRDefault="00306040" w:rsidP="00306040">
      <w:pPr>
        <w:numPr>
          <w:ilvl w:val="0"/>
          <w:numId w:val="2"/>
        </w:numPr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неквалификовани радник: 11,34.“</w:t>
      </w:r>
    </w:p>
    <w:p w14:paraId="098B8FA2" w14:textId="77777777" w:rsidR="00306040" w:rsidRPr="00725013" w:rsidRDefault="00306040" w:rsidP="00306040">
      <w:pPr>
        <w:jc w:val="center"/>
        <w:rPr>
          <w:lang w:val="sr-Cyrl-BA" w:eastAsia="bs-Latn-BA"/>
        </w:rPr>
      </w:pPr>
    </w:p>
    <w:p w14:paraId="4A11DD71" w14:textId="77777777" w:rsidR="00306040" w:rsidRPr="00725013" w:rsidRDefault="00306040" w:rsidP="00306040">
      <w:pPr>
        <w:rPr>
          <w:lang w:val="sr-Cyrl-BA" w:eastAsia="bs-Latn-BA"/>
        </w:rPr>
      </w:pPr>
    </w:p>
    <w:p w14:paraId="2A691C9B" w14:textId="77777777" w:rsidR="00306040" w:rsidRPr="00725013" w:rsidRDefault="00306040" w:rsidP="00306040">
      <w:pPr>
        <w:jc w:val="center"/>
        <w:rPr>
          <w:lang w:val="sr-Cyrl-BA" w:eastAsia="bs-Latn-BA"/>
        </w:rPr>
      </w:pPr>
      <w:r w:rsidRPr="00725013">
        <w:rPr>
          <w:lang w:val="sr-Cyrl-BA" w:eastAsia="bs-Latn-BA"/>
        </w:rPr>
        <w:t>Члан 3.</w:t>
      </w:r>
    </w:p>
    <w:p w14:paraId="1D7B3702" w14:textId="77777777" w:rsidR="00306040" w:rsidRPr="00725013" w:rsidRDefault="00306040" w:rsidP="00306040">
      <w:pPr>
        <w:rPr>
          <w:lang w:val="sr-Cyrl-BA" w:eastAsia="bs-Latn-BA"/>
        </w:rPr>
      </w:pPr>
    </w:p>
    <w:p w14:paraId="1AFA1342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 xml:space="preserve">У члану 15. у тачки 3)  </w:t>
      </w:r>
      <w:proofErr w:type="spellStart"/>
      <w:r w:rsidRPr="00725013">
        <w:rPr>
          <w:lang w:val="sr-Cyrl-BA" w:eastAsia="bs-Latn-BA"/>
        </w:rPr>
        <w:t>подтачка</w:t>
      </w:r>
      <w:proofErr w:type="spellEnd"/>
      <w:r w:rsidRPr="00725013">
        <w:rPr>
          <w:lang w:val="sr-Cyrl-BA" w:eastAsia="bs-Latn-BA"/>
        </w:rPr>
        <w:t xml:space="preserve"> 1. мијења се и гласи:</w:t>
      </w:r>
    </w:p>
    <w:p w14:paraId="06C1820D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„1. сарадник са средњом стручном спремом: 16,26;“.</w:t>
      </w:r>
    </w:p>
    <w:p w14:paraId="48A6F39B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 xml:space="preserve">Тачка 4) мијења се и гласи: </w:t>
      </w:r>
    </w:p>
    <w:p w14:paraId="47DC54B4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„4) четврта  платна група:</w:t>
      </w:r>
    </w:p>
    <w:p w14:paraId="6AAA5D99" w14:textId="77777777" w:rsidR="00306040" w:rsidRPr="00725013" w:rsidRDefault="00306040" w:rsidP="00306040">
      <w:pPr>
        <w:numPr>
          <w:ilvl w:val="0"/>
          <w:numId w:val="3"/>
        </w:numPr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послови висококвалификованог радника: 14,13;</w:t>
      </w:r>
    </w:p>
    <w:p w14:paraId="24D5991D" w14:textId="77777777" w:rsidR="00306040" w:rsidRPr="00725013" w:rsidRDefault="00306040" w:rsidP="00306040">
      <w:pPr>
        <w:numPr>
          <w:ilvl w:val="0"/>
          <w:numId w:val="3"/>
        </w:numPr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послови квалификованог радника: 12,41;</w:t>
      </w:r>
    </w:p>
    <w:p w14:paraId="315FC1E8" w14:textId="77777777" w:rsidR="00306040" w:rsidRPr="00725013" w:rsidRDefault="00306040" w:rsidP="00306040">
      <w:pPr>
        <w:numPr>
          <w:ilvl w:val="0"/>
          <w:numId w:val="3"/>
        </w:numPr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послови неквалификованог радника:11,34.“</w:t>
      </w:r>
    </w:p>
    <w:p w14:paraId="419EA8FD" w14:textId="77777777" w:rsidR="00306040" w:rsidRPr="00725013" w:rsidRDefault="00306040" w:rsidP="00306040">
      <w:pPr>
        <w:rPr>
          <w:lang w:val="sr-Cyrl-BA" w:eastAsia="bs-Latn-BA"/>
        </w:rPr>
      </w:pPr>
    </w:p>
    <w:p w14:paraId="7EC5C53A" w14:textId="77777777" w:rsidR="00306040" w:rsidRPr="00725013" w:rsidRDefault="00306040" w:rsidP="00306040">
      <w:pPr>
        <w:jc w:val="center"/>
        <w:rPr>
          <w:lang w:val="sr-Cyrl-BA" w:eastAsia="bs-Latn-BA"/>
        </w:rPr>
      </w:pPr>
      <w:r w:rsidRPr="00725013">
        <w:rPr>
          <w:lang w:val="sr-Cyrl-BA" w:eastAsia="bs-Latn-BA"/>
        </w:rPr>
        <w:t xml:space="preserve">Члан 4. </w:t>
      </w:r>
    </w:p>
    <w:p w14:paraId="042C41AD" w14:textId="77777777" w:rsidR="00306040" w:rsidRPr="00725013" w:rsidRDefault="00306040" w:rsidP="00306040">
      <w:pPr>
        <w:jc w:val="center"/>
        <w:rPr>
          <w:lang w:val="sr-Cyrl-BA" w:eastAsia="bs-Latn-BA"/>
        </w:rPr>
      </w:pPr>
    </w:p>
    <w:p w14:paraId="30E04A36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 xml:space="preserve">У члану 19.  у тачки 3)  </w:t>
      </w:r>
      <w:proofErr w:type="spellStart"/>
      <w:r w:rsidRPr="00725013">
        <w:rPr>
          <w:lang w:val="sr-Cyrl-BA" w:eastAsia="bs-Latn-BA"/>
        </w:rPr>
        <w:t>подт</w:t>
      </w:r>
      <w:proofErr w:type="spellEnd"/>
      <w:r w:rsidRPr="00725013">
        <w:rPr>
          <w:lang w:val="sr-Cyrl-BA" w:eastAsia="bs-Latn-BA"/>
        </w:rPr>
        <w:t>. 1. и 2.  мијењају се и гласе:</w:t>
      </w:r>
    </w:p>
    <w:p w14:paraId="278BD495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„1. стручни сарадник са средњом стручном спремом: 16,26;</w:t>
      </w:r>
    </w:p>
    <w:p w14:paraId="3A671F3D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 xml:space="preserve">  2.  инструктор: 16,26;“.</w:t>
      </w:r>
    </w:p>
    <w:p w14:paraId="21262919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 xml:space="preserve">Тачка 4) мијења се и гласи: </w:t>
      </w:r>
    </w:p>
    <w:p w14:paraId="500377ED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„4) четврта платна група:</w:t>
      </w:r>
    </w:p>
    <w:p w14:paraId="301CA2C1" w14:textId="77777777" w:rsidR="00306040" w:rsidRPr="00725013" w:rsidRDefault="00306040" w:rsidP="00306040">
      <w:pPr>
        <w:numPr>
          <w:ilvl w:val="0"/>
          <w:numId w:val="4"/>
        </w:numPr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послови висококвалификованог радника: 14,13;</w:t>
      </w:r>
    </w:p>
    <w:p w14:paraId="559C8FEB" w14:textId="77777777" w:rsidR="00306040" w:rsidRPr="00725013" w:rsidRDefault="00306040" w:rsidP="00306040">
      <w:pPr>
        <w:numPr>
          <w:ilvl w:val="0"/>
          <w:numId w:val="4"/>
        </w:numPr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послови квалификованог радника: 12,41;</w:t>
      </w:r>
    </w:p>
    <w:p w14:paraId="724A00FC" w14:textId="77777777" w:rsidR="00306040" w:rsidRPr="00725013" w:rsidRDefault="00306040" w:rsidP="00306040">
      <w:pPr>
        <w:numPr>
          <w:ilvl w:val="0"/>
          <w:numId w:val="4"/>
        </w:numPr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послови неквалификованог радника: 11,34.“</w:t>
      </w:r>
    </w:p>
    <w:p w14:paraId="1C14C2DA" w14:textId="77777777" w:rsidR="00306040" w:rsidRPr="00725013" w:rsidRDefault="00306040" w:rsidP="00306040">
      <w:pPr>
        <w:jc w:val="both"/>
        <w:rPr>
          <w:lang w:val="sr-Cyrl-BA" w:eastAsia="bs-Latn-BA"/>
        </w:rPr>
      </w:pPr>
    </w:p>
    <w:p w14:paraId="6383F00C" w14:textId="77777777" w:rsidR="00306040" w:rsidRDefault="00306040" w:rsidP="00306040">
      <w:pPr>
        <w:jc w:val="center"/>
        <w:rPr>
          <w:lang w:val="sr-Cyrl-BA" w:eastAsia="bs-Latn-BA"/>
        </w:rPr>
      </w:pPr>
    </w:p>
    <w:p w14:paraId="579CE7CE" w14:textId="77777777" w:rsidR="00306040" w:rsidRPr="00725013" w:rsidRDefault="00306040" w:rsidP="00306040">
      <w:pPr>
        <w:jc w:val="center"/>
        <w:rPr>
          <w:lang w:val="sr-Cyrl-BA" w:eastAsia="bs-Latn-BA"/>
        </w:rPr>
      </w:pPr>
      <w:r w:rsidRPr="00725013">
        <w:rPr>
          <w:lang w:val="sr-Cyrl-BA" w:eastAsia="bs-Latn-BA"/>
        </w:rPr>
        <w:t xml:space="preserve">Члан 5. </w:t>
      </w:r>
    </w:p>
    <w:p w14:paraId="3975B5CF" w14:textId="77777777" w:rsidR="00306040" w:rsidRPr="00725013" w:rsidRDefault="00306040" w:rsidP="00306040">
      <w:pPr>
        <w:jc w:val="center"/>
        <w:rPr>
          <w:lang w:val="sr-Cyrl-BA" w:eastAsia="bs-Latn-BA"/>
        </w:rPr>
      </w:pPr>
    </w:p>
    <w:p w14:paraId="73CC9638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У члану 22. тачка 12) мијења се и гласи:</w:t>
      </w:r>
    </w:p>
    <w:p w14:paraId="0AABE240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„1</w:t>
      </w:r>
      <w:r>
        <w:rPr>
          <w:lang w:val="sr-Latn-BA" w:eastAsia="bs-Latn-BA"/>
        </w:rPr>
        <w:t>2)</w:t>
      </w:r>
      <w:r w:rsidRPr="00725013">
        <w:rPr>
          <w:lang w:val="sr-Cyrl-BA" w:eastAsia="bs-Latn-BA"/>
        </w:rPr>
        <w:t xml:space="preserve"> референт са средњом стручном спремом: 16,26</w:t>
      </w:r>
      <w:r>
        <w:rPr>
          <w:lang w:val="sr-Latn-BA" w:eastAsia="bs-Latn-BA"/>
        </w:rPr>
        <w:t>.</w:t>
      </w:r>
      <w:r w:rsidRPr="00725013">
        <w:rPr>
          <w:lang w:val="sr-Cyrl-BA" w:eastAsia="bs-Latn-BA"/>
        </w:rPr>
        <w:t>“</w:t>
      </w:r>
    </w:p>
    <w:p w14:paraId="7F13671F" w14:textId="77777777" w:rsidR="00306040" w:rsidRPr="00725013" w:rsidRDefault="00306040" w:rsidP="00306040">
      <w:pPr>
        <w:jc w:val="center"/>
        <w:rPr>
          <w:lang w:val="sr-Cyrl-BA" w:eastAsia="bs-Latn-BA"/>
        </w:rPr>
      </w:pPr>
    </w:p>
    <w:p w14:paraId="2668011B" w14:textId="77777777" w:rsidR="00306040" w:rsidRPr="00725013" w:rsidRDefault="00306040" w:rsidP="00306040">
      <w:pPr>
        <w:jc w:val="center"/>
        <w:rPr>
          <w:lang w:val="sr-Cyrl-BA" w:eastAsia="bs-Latn-BA"/>
        </w:rPr>
      </w:pPr>
    </w:p>
    <w:p w14:paraId="7EFF318F" w14:textId="77777777" w:rsidR="00306040" w:rsidRPr="00725013" w:rsidRDefault="00306040" w:rsidP="00306040">
      <w:pPr>
        <w:jc w:val="center"/>
        <w:rPr>
          <w:lang w:val="sr-Cyrl-BA" w:eastAsia="bs-Latn-BA"/>
        </w:rPr>
      </w:pPr>
      <w:r w:rsidRPr="00725013">
        <w:rPr>
          <w:lang w:val="sr-Cyrl-BA" w:eastAsia="bs-Latn-BA"/>
        </w:rPr>
        <w:t xml:space="preserve">Члан 6. </w:t>
      </w:r>
    </w:p>
    <w:p w14:paraId="1F1D4977" w14:textId="77777777" w:rsidR="00306040" w:rsidRPr="00725013" w:rsidRDefault="00306040" w:rsidP="00306040">
      <w:pPr>
        <w:jc w:val="center"/>
        <w:rPr>
          <w:lang w:val="sr-Cyrl-BA" w:eastAsia="bs-Latn-BA"/>
        </w:rPr>
      </w:pPr>
    </w:p>
    <w:p w14:paraId="4198204A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 xml:space="preserve">У члану 23. у тачки 3)  </w:t>
      </w:r>
      <w:proofErr w:type="spellStart"/>
      <w:r w:rsidRPr="00725013">
        <w:rPr>
          <w:lang w:val="sr-Cyrl-BA" w:eastAsia="bs-Latn-BA"/>
        </w:rPr>
        <w:t>подтачка</w:t>
      </w:r>
      <w:proofErr w:type="spellEnd"/>
      <w:r w:rsidRPr="00725013">
        <w:rPr>
          <w:lang w:val="sr-Cyrl-BA" w:eastAsia="bs-Latn-BA"/>
        </w:rPr>
        <w:t xml:space="preserve"> 1. мијења се и гласи:</w:t>
      </w:r>
    </w:p>
    <w:p w14:paraId="041B8A5B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„1. стручни сарадник са средњом стручном спремом: 16,26;“.</w:t>
      </w:r>
    </w:p>
    <w:p w14:paraId="2F9785DF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 xml:space="preserve">  Тачка 4) мијења се и гласи: </w:t>
      </w:r>
    </w:p>
    <w:p w14:paraId="62F79A6B" w14:textId="77777777" w:rsidR="00306040" w:rsidRPr="00725013" w:rsidRDefault="00306040" w:rsidP="00306040">
      <w:pPr>
        <w:ind w:firstLine="720"/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„4) четврта платна група:</w:t>
      </w:r>
    </w:p>
    <w:p w14:paraId="4FEBF5FA" w14:textId="77777777" w:rsidR="00306040" w:rsidRPr="00725013" w:rsidRDefault="00306040" w:rsidP="00306040">
      <w:pPr>
        <w:numPr>
          <w:ilvl w:val="0"/>
          <w:numId w:val="5"/>
        </w:numPr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послови висококвалификованог радника: 14,13;</w:t>
      </w:r>
    </w:p>
    <w:p w14:paraId="2A48625F" w14:textId="77777777" w:rsidR="00306040" w:rsidRPr="00725013" w:rsidRDefault="00306040" w:rsidP="00306040">
      <w:pPr>
        <w:numPr>
          <w:ilvl w:val="0"/>
          <w:numId w:val="5"/>
        </w:numPr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послови квалификованог радника: 12,41;</w:t>
      </w:r>
    </w:p>
    <w:p w14:paraId="35F2953A" w14:textId="77777777" w:rsidR="00306040" w:rsidRPr="00725013" w:rsidRDefault="00306040" w:rsidP="00306040">
      <w:pPr>
        <w:numPr>
          <w:ilvl w:val="0"/>
          <w:numId w:val="5"/>
        </w:numPr>
        <w:jc w:val="both"/>
        <w:rPr>
          <w:lang w:val="sr-Cyrl-BA" w:eastAsia="bs-Latn-BA"/>
        </w:rPr>
      </w:pPr>
      <w:r w:rsidRPr="00725013">
        <w:rPr>
          <w:lang w:val="sr-Cyrl-BA" w:eastAsia="bs-Latn-BA"/>
        </w:rPr>
        <w:t>послови неквалификованог радника: 11,34.“</w:t>
      </w:r>
    </w:p>
    <w:p w14:paraId="3653AD2F" w14:textId="77777777" w:rsidR="00306040" w:rsidRPr="00725013" w:rsidRDefault="00306040" w:rsidP="00306040">
      <w:pPr>
        <w:jc w:val="center"/>
        <w:rPr>
          <w:lang w:val="sr-Cyrl-BA" w:eastAsia="bs-Latn-BA"/>
        </w:rPr>
      </w:pPr>
    </w:p>
    <w:p w14:paraId="4327B91E" w14:textId="77777777" w:rsidR="00306040" w:rsidRPr="00725013" w:rsidRDefault="00306040" w:rsidP="00306040">
      <w:pPr>
        <w:rPr>
          <w:lang w:val="sr-Cyrl-BA" w:eastAsia="bs-Latn-BA"/>
        </w:rPr>
      </w:pPr>
    </w:p>
    <w:p w14:paraId="65F593F4" w14:textId="77777777" w:rsidR="00306040" w:rsidRPr="00725013" w:rsidRDefault="00306040" w:rsidP="00306040">
      <w:pPr>
        <w:jc w:val="center"/>
        <w:rPr>
          <w:lang w:val="sr-Cyrl-BA" w:eastAsia="bs-Latn-BA"/>
        </w:rPr>
      </w:pPr>
      <w:r w:rsidRPr="00725013">
        <w:rPr>
          <w:lang w:val="sr-Cyrl-BA" w:eastAsia="bs-Latn-BA"/>
        </w:rPr>
        <w:t>Члан 7.</w:t>
      </w:r>
    </w:p>
    <w:p w14:paraId="1939F29A" w14:textId="77777777" w:rsidR="00306040" w:rsidRPr="00725013" w:rsidRDefault="00306040" w:rsidP="00306040">
      <w:pPr>
        <w:widowControl w:val="0"/>
        <w:jc w:val="both"/>
        <w:rPr>
          <w:lang w:val="sr-Cyrl-BA"/>
        </w:rPr>
      </w:pPr>
    </w:p>
    <w:p w14:paraId="5F1CB431" w14:textId="77777777" w:rsidR="00306040" w:rsidRPr="00725013" w:rsidRDefault="00306040" w:rsidP="00306040">
      <w:pPr>
        <w:widowControl w:val="0"/>
        <w:ind w:firstLine="720"/>
        <w:jc w:val="both"/>
        <w:rPr>
          <w:lang w:val="sr-Cyrl-BA"/>
        </w:rPr>
      </w:pPr>
      <w:r w:rsidRPr="00725013">
        <w:rPr>
          <w:lang w:val="sr-Cyrl-BA"/>
        </w:rPr>
        <w:t xml:space="preserve">Овај закон објављује се у „Службеном гласнику Републике Српске“, а ступа на снагу 1. јануара 2023. године. </w:t>
      </w:r>
    </w:p>
    <w:p w14:paraId="6B39A91E" w14:textId="77777777" w:rsidR="00306040" w:rsidRPr="00725013" w:rsidRDefault="00306040" w:rsidP="00306040">
      <w:pPr>
        <w:tabs>
          <w:tab w:val="center" w:pos="7655"/>
        </w:tabs>
        <w:ind w:firstLine="450"/>
        <w:jc w:val="both"/>
        <w:rPr>
          <w:lang w:val="sr-Cyrl-BA"/>
        </w:rPr>
      </w:pPr>
    </w:p>
    <w:p w14:paraId="1E19E4A1" w14:textId="77777777" w:rsidR="00306040" w:rsidRPr="00725013" w:rsidRDefault="00306040" w:rsidP="00306040">
      <w:pPr>
        <w:tabs>
          <w:tab w:val="center" w:pos="7560"/>
        </w:tabs>
        <w:ind w:firstLine="450"/>
        <w:jc w:val="both"/>
        <w:rPr>
          <w:lang w:val="sr-Cyrl-BA"/>
        </w:rPr>
      </w:pPr>
    </w:p>
    <w:p w14:paraId="6264AA5C" w14:textId="77777777" w:rsidR="00306040" w:rsidRPr="00725013" w:rsidRDefault="00306040" w:rsidP="00306040">
      <w:pPr>
        <w:tabs>
          <w:tab w:val="center" w:pos="7560"/>
        </w:tabs>
        <w:ind w:firstLine="450"/>
        <w:jc w:val="both"/>
        <w:rPr>
          <w:lang w:val="sr-Cyrl-BA"/>
        </w:rPr>
      </w:pPr>
    </w:p>
    <w:p w14:paraId="4AE87C43" w14:textId="77777777" w:rsidR="00306040" w:rsidRPr="00725013" w:rsidRDefault="00306040" w:rsidP="00306040">
      <w:pPr>
        <w:tabs>
          <w:tab w:val="center" w:pos="7560"/>
        </w:tabs>
        <w:ind w:firstLine="450"/>
        <w:jc w:val="both"/>
        <w:rPr>
          <w:lang w:val="sr-Cyrl-BA"/>
        </w:rPr>
      </w:pPr>
    </w:p>
    <w:p w14:paraId="3DFF51E6" w14:textId="40B4DE86" w:rsidR="00C7419C" w:rsidRPr="00AB1E26" w:rsidRDefault="00C7419C" w:rsidP="00C7419C">
      <w:pPr>
        <w:tabs>
          <w:tab w:val="center" w:pos="7560"/>
        </w:tabs>
        <w:jc w:val="both"/>
        <w:rPr>
          <w:lang w:val="sr-Cyrl-BA"/>
        </w:rPr>
      </w:pPr>
      <w:r w:rsidRPr="00AB1E26">
        <w:rPr>
          <w:lang w:val="sr-Cyrl-BA"/>
        </w:rPr>
        <w:t>Број: 02/1-021-</w:t>
      </w:r>
      <w:r w:rsidR="00256882">
        <w:t>1287</w:t>
      </w:r>
      <w:r w:rsidRPr="00AB1E26">
        <w:rPr>
          <w:lang w:val="sr-Cyrl-BA"/>
        </w:rPr>
        <w:t>/22</w:t>
      </w:r>
      <w:r w:rsidRPr="00AB1E26">
        <w:rPr>
          <w:lang w:val="sr-Cyrl-BA"/>
        </w:rPr>
        <w:tab/>
        <w:t>ПРЕДСЈЕДНИК</w:t>
      </w:r>
    </w:p>
    <w:p w14:paraId="06F5C345" w14:textId="77777777" w:rsidR="00C7419C" w:rsidRPr="00AB1E26" w:rsidRDefault="00C7419C" w:rsidP="00C7419C">
      <w:pPr>
        <w:tabs>
          <w:tab w:val="center" w:pos="7560"/>
        </w:tabs>
        <w:jc w:val="both"/>
        <w:rPr>
          <w:lang w:val="sr-Cyrl-BA"/>
        </w:rPr>
      </w:pPr>
      <w:r w:rsidRPr="00AB1E26">
        <w:rPr>
          <w:lang w:val="sr-Cyrl-BA"/>
        </w:rPr>
        <w:t>Датум: 2</w:t>
      </w:r>
      <w:r>
        <w:rPr>
          <w:lang w:val="sr-Cyrl-BA"/>
        </w:rPr>
        <w:t>7</w:t>
      </w:r>
      <w:r w:rsidRPr="00AB1E26">
        <w:rPr>
          <w:lang w:val="sr-Cyrl-BA"/>
        </w:rPr>
        <w:t xml:space="preserve">. </w:t>
      </w:r>
      <w:r>
        <w:rPr>
          <w:lang w:val="sr-Cyrl-BA"/>
        </w:rPr>
        <w:t>децембра</w:t>
      </w:r>
      <w:r w:rsidRPr="00AB1E26">
        <w:rPr>
          <w:lang w:val="sr-Cyrl-BA"/>
        </w:rPr>
        <w:t xml:space="preserve"> 2022. године</w:t>
      </w:r>
      <w:r w:rsidRPr="00AB1E26">
        <w:rPr>
          <w:lang w:val="sr-Cyrl-BA"/>
        </w:rPr>
        <w:tab/>
        <w:t xml:space="preserve"> НАРОДНЕ СКУПШТИНЕ</w:t>
      </w:r>
    </w:p>
    <w:p w14:paraId="1D50D1F6" w14:textId="77777777" w:rsidR="00C7419C" w:rsidRPr="00AB1E26" w:rsidRDefault="00C7419C" w:rsidP="00C7419C">
      <w:pPr>
        <w:tabs>
          <w:tab w:val="center" w:pos="7560"/>
        </w:tabs>
        <w:jc w:val="both"/>
        <w:rPr>
          <w:lang w:val="sr-Cyrl-BA"/>
        </w:rPr>
      </w:pPr>
    </w:p>
    <w:p w14:paraId="40937E11" w14:textId="77777777" w:rsidR="00C7419C" w:rsidRPr="00AB1E26" w:rsidRDefault="00C7419C" w:rsidP="00C7419C">
      <w:pPr>
        <w:tabs>
          <w:tab w:val="center" w:pos="7560"/>
        </w:tabs>
        <w:rPr>
          <w:lang w:val="sr-Cyrl-BA"/>
        </w:rPr>
      </w:pPr>
      <w:r w:rsidRPr="00AB1E26">
        <w:rPr>
          <w:lang w:val="sr-Cyrl-BA"/>
        </w:rPr>
        <w:tab/>
      </w:r>
      <w:r>
        <w:rPr>
          <w:lang w:val="sr-Cyrl-BA"/>
        </w:rPr>
        <w:t xml:space="preserve">Др Ненад </w:t>
      </w:r>
      <w:proofErr w:type="spellStart"/>
      <w:r>
        <w:rPr>
          <w:lang w:val="sr-Cyrl-BA"/>
        </w:rPr>
        <w:t>Стевандић</w:t>
      </w:r>
      <w:proofErr w:type="spellEnd"/>
    </w:p>
    <w:p w14:paraId="755838C0" w14:textId="77777777" w:rsidR="00C7419C" w:rsidRPr="0003641A" w:rsidRDefault="00C7419C" w:rsidP="00C7419C">
      <w:pPr>
        <w:tabs>
          <w:tab w:val="center" w:pos="7655"/>
        </w:tabs>
        <w:jc w:val="both"/>
        <w:rPr>
          <w:noProof/>
          <w:lang w:val="sr-Cyrl-CS"/>
        </w:rPr>
      </w:pPr>
    </w:p>
    <w:p w14:paraId="0A0B2450" w14:textId="77777777" w:rsidR="00306040" w:rsidRPr="00725013" w:rsidRDefault="00306040" w:rsidP="00306040">
      <w:pPr>
        <w:tabs>
          <w:tab w:val="center" w:pos="7560"/>
        </w:tabs>
        <w:jc w:val="both"/>
        <w:rPr>
          <w:lang w:val="sr-Cyrl-BA"/>
        </w:rPr>
      </w:pPr>
    </w:p>
    <w:p w14:paraId="687CCB34" w14:textId="77777777" w:rsidR="00306040" w:rsidRPr="00725013" w:rsidRDefault="00306040" w:rsidP="00306040">
      <w:pPr>
        <w:ind w:firstLine="450"/>
        <w:jc w:val="center"/>
        <w:rPr>
          <w:b/>
          <w:lang w:val="sr-Cyrl-BA"/>
        </w:rPr>
      </w:pPr>
    </w:p>
    <w:p w14:paraId="168C884C" w14:textId="77777777" w:rsidR="00306040" w:rsidRPr="00725013" w:rsidRDefault="00306040" w:rsidP="00306040">
      <w:pPr>
        <w:ind w:firstLine="450"/>
        <w:jc w:val="center"/>
        <w:rPr>
          <w:b/>
          <w:lang w:val="sr-Cyrl-BA"/>
        </w:rPr>
      </w:pPr>
    </w:p>
    <w:p w14:paraId="28558F7F" w14:textId="77777777" w:rsidR="00306040" w:rsidRPr="00725013" w:rsidRDefault="00306040" w:rsidP="00306040">
      <w:pPr>
        <w:ind w:firstLine="450"/>
        <w:jc w:val="center"/>
        <w:rPr>
          <w:b/>
          <w:lang w:val="sr-Cyrl-BA"/>
        </w:rPr>
      </w:pPr>
    </w:p>
    <w:p w14:paraId="756EC457" w14:textId="77777777" w:rsidR="00306040" w:rsidRPr="00725013" w:rsidRDefault="00306040" w:rsidP="00306040">
      <w:pPr>
        <w:ind w:firstLine="450"/>
        <w:jc w:val="center"/>
        <w:rPr>
          <w:b/>
          <w:lang w:val="sr-Cyrl-BA"/>
        </w:rPr>
      </w:pPr>
    </w:p>
    <w:p w14:paraId="356F2934" w14:textId="77777777" w:rsidR="00306040" w:rsidRPr="00725013" w:rsidRDefault="00306040" w:rsidP="00306040">
      <w:pPr>
        <w:ind w:firstLine="450"/>
        <w:jc w:val="center"/>
        <w:rPr>
          <w:b/>
          <w:lang w:val="sr-Cyrl-BA"/>
        </w:rPr>
      </w:pPr>
    </w:p>
    <w:p w14:paraId="048C8371" w14:textId="77777777" w:rsidR="00306040" w:rsidRPr="00725013" w:rsidRDefault="00306040" w:rsidP="00306040">
      <w:pPr>
        <w:ind w:firstLine="450"/>
        <w:jc w:val="center"/>
        <w:rPr>
          <w:b/>
          <w:lang w:val="sr-Cyrl-BA"/>
        </w:rPr>
      </w:pPr>
    </w:p>
    <w:p w14:paraId="1D9B2779" w14:textId="77777777" w:rsidR="00306040" w:rsidRPr="00725013" w:rsidRDefault="00306040" w:rsidP="00306040">
      <w:pPr>
        <w:ind w:firstLine="450"/>
        <w:jc w:val="center"/>
        <w:rPr>
          <w:b/>
          <w:lang w:val="sr-Cyrl-BA"/>
        </w:rPr>
      </w:pPr>
    </w:p>
    <w:p w14:paraId="644600E1" w14:textId="77777777" w:rsidR="00306040" w:rsidRPr="00725013" w:rsidRDefault="00306040" w:rsidP="00306040">
      <w:pPr>
        <w:ind w:firstLine="450"/>
        <w:jc w:val="center"/>
        <w:rPr>
          <w:b/>
          <w:lang w:val="sr-Cyrl-BA"/>
        </w:rPr>
      </w:pPr>
    </w:p>
    <w:p w14:paraId="6C9CB338" w14:textId="77777777" w:rsidR="00306040" w:rsidRPr="00725013" w:rsidRDefault="00306040" w:rsidP="00306040">
      <w:pPr>
        <w:ind w:firstLine="450"/>
        <w:jc w:val="center"/>
        <w:rPr>
          <w:b/>
          <w:lang w:val="sr-Cyrl-BA"/>
        </w:rPr>
      </w:pPr>
    </w:p>
    <w:p w14:paraId="5294525F" w14:textId="77777777" w:rsidR="00306040" w:rsidRPr="00725013" w:rsidRDefault="00306040" w:rsidP="00306040">
      <w:pPr>
        <w:ind w:firstLine="450"/>
        <w:jc w:val="center"/>
        <w:rPr>
          <w:b/>
          <w:lang w:val="sr-Cyrl-BA"/>
        </w:rPr>
      </w:pPr>
    </w:p>
    <w:p w14:paraId="1F28D710" w14:textId="77777777" w:rsidR="00306040" w:rsidRDefault="00306040" w:rsidP="00306040">
      <w:pPr>
        <w:ind w:firstLine="450"/>
        <w:jc w:val="center"/>
        <w:rPr>
          <w:b/>
          <w:lang w:val="sr-Cyrl-BA"/>
        </w:rPr>
      </w:pPr>
    </w:p>
    <w:p w14:paraId="7CCF3E66" w14:textId="77777777" w:rsidR="00306040" w:rsidRDefault="00306040" w:rsidP="00306040">
      <w:pPr>
        <w:ind w:firstLine="450"/>
        <w:jc w:val="center"/>
        <w:rPr>
          <w:b/>
          <w:lang w:val="sr-Cyrl-BA"/>
        </w:rPr>
      </w:pPr>
    </w:p>
    <w:p w14:paraId="3599DB19" w14:textId="77777777" w:rsidR="00306040" w:rsidRDefault="00306040" w:rsidP="00306040">
      <w:pPr>
        <w:ind w:firstLine="450"/>
        <w:jc w:val="center"/>
        <w:rPr>
          <w:b/>
          <w:lang w:val="sr-Cyrl-BA"/>
        </w:rPr>
      </w:pPr>
    </w:p>
    <w:p w14:paraId="6A77144A" w14:textId="77777777" w:rsidR="00306040" w:rsidRDefault="00306040" w:rsidP="00306040">
      <w:pPr>
        <w:ind w:firstLine="450"/>
        <w:jc w:val="center"/>
        <w:rPr>
          <w:b/>
          <w:lang w:val="sr-Cyrl-BA"/>
        </w:rPr>
      </w:pPr>
    </w:p>
    <w:p w14:paraId="75523C49" w14:textId="77777777" w:rsidR="00306040" w:rsidRDefault="00306040" w:rsidP="00306040">
      <w:pPr>
        <w:ind w:firstLine="450"/>
        <w:jc w:val="center"/>
        <w:rPr>
          <w:b/>
          <w:lang w:val="sr-Cyrl-BA"/>
        </w:rPr>
      </w:pPr>
    </w:p>
    <w:p w14:paraId="6EDFC1D0" w14:textId="77777777" w:rsidR="00306040" w:rsidRDefault="00306040" w:rsidP="00306040">
      <w:pPr>
        <w:ind w:firstLine="450"/>
        <w:jc w:val="center"/>
        <w:rPr>
          <w:b/>
          <w:lang w:val="sr-Cyrl-BA"/>
        </w:rPr>
      </w:pPr>
    </w:p>
    <w:sectPr w:rsidR="00306040" w:rsidSect="004F4CAE">
      <w:footerReference w:type="even" r:id="rId7"/>
      <w:pgSz w:w="11907" w:h="16840" w:code="9"/>
      <w:pgMar w:top="1417" w:right="1134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8B86" w14:textId="77777777" w:rsidR="00543F37" w:rsidRDefault="00543F37">
      <w:r>
        <w:separator/>
      </w:r>
    </w:p>
  </w:endnote>
  <w:endnote w:type="continuationSeparator" w:id="0">
    <w:p w14:paraId="241C3A29" w14:textId="77777777" w:rsidR="00543F37" w:rsidRDefault="00543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22F8F" w14:textId="77777777" w:rsidR="00666E9E" w:rsidRDefault="000000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F744C2" w14:textId="77777777" w:rsidR="00666E9E" w:rsidRDefault="000000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8C1F3" w14:textId="77777777" w:rsidR="00543F37" w:rsidRDefault="00543F37">
      <w:r>
        <w:separator/>
      </w:r>
    </w:p>
  </w:footnote>
  <w:footnote w:type="continuationSeparator" w:id="0">
    <w:p w14:paraId="2CAE26FA" w14:textId="77777777" w:rsidR="00543F37" w:rsidRDefault="00543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90448"/>
    <w:multiLevelType w:val="hybridMultilevel"/>
    <w:tmpl w:val="5E1844D6"/>
    <w:lvl w:ilvl="0" w:tplc="6F92AA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071A72"/>
    <w:multiLevelType w:val="hybridMultilevel"/>
    <w:tmpl w:val="6844552C"/>
    <w:lvl w:ilvl="0" w:tplc="987427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3A1FDC"/>
    <w:multiLevelType w:val="hybridMultilevel"/>
    <w:tmpl w:val="5E1844D6"/>
    <w:lvl w:ilvl="0" w:tplc="6F92AA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88424F"/>
    <w:multiLevelType w:val="hybridMultilevel"/>
    <w:tmpl w:val="5E1844D6"/>
    <w:lvl w:ilvl="0" w:tplc="6F92AA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D442B09"/>
    <w:multiLevelType w:val="hybridMultilevel"/>
    <w:tmpl w:val="5E1844D6"/>
    <w:lvl w:ilvl="0" w:tplc="6F92AA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4C23D3"/>
    <w:multiLevelType w:val="hybridMultilevel"/>
    <w:tmpl w:val="5E1844D6"/>
    <w:lvl w:ilvl="0" w:tplc="6F92AA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09796040">
    <w:abstractNumId w:val="1"/>
  </w:num>
  <w:num w:numId="2" w16cid:durableId="1465123042">
    <w:abstractNumId w:val="2"/>
  </w:num>
  <w:num w:numId="3" w16cid:durableId="215968387">
    <w:abstractNumId w:val="4"/>
  </w:num>
  <w:num w:numId="4" w16cid:durableId="51082471">
    <w:abstractNumId w:val="3"/>
  </w:num>
  <w:num w:numId="5" w16cid:durableId="601492350">
    <w:abstractNumId w:val="0"/>
  </w:num>
  <w:num w:numId="6" w16cid:durableId="269570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64F"/>
    <w:rsid w:val="00256882"/>
    <w:rsid w:val="00306040"/>
    <w:rsid w:val="0040264F"/>
    <w:rsid w:val="00543F37"/>
    <w:rsid w:val="00956A06"/>
    <w:rsid w:val="00C7419C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6A180"/>
  <w15:chartTrackingRefBased/>
  <w15:docId w15:val="{B29FF46A-1018-45BA-9732-20472F12B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060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0604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06040"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306040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306040"/>
    <w:rPr>
      <w:rFonts w:ascii="Calibri" w:eastAsia="Calibri" w:hAnsi="Calibri" w:cs="Calibri"/>
    </w:rPr>
  </w:style>
  <w:style w:type="paragraph" w:styleId="NormalWeb">
    <w:name w:val="Normal (Web)"/>
    <w:basedOn w:val="Normal"/>
    <w:rsid w:val="00306040"/>
    <w:pPr>
      <w:spacing w:before="100" w:beforeAutospacing="1" w:after="100" w:afterAutospacing="1"/>
    </w:pPr>
    <w:rPr>
      <w:color w:val="00000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2022-12-20T10:58:00Z</dcterms:created>
  <dcterms:modified xsi:type="dcterms:W3CDTF">2022-12-27T19:35:00Z</dcterms:modified>
</cp:coreProperties>
</file>